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Sandra Milena Velasquez Torres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EJERCICIO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ENLACE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N°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https://www.tinkercad.com/things/5aW9MJ8ofzL-ejercicio-n-1?sharecode=l56uv4MqkZIfab6lRncbhuRcbdqZMivy0fIMtBBcLJY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N°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https://www.tinkercad.com/things/2I6UaSWZdxy-ejercicio-n2?sharecode=rRdXp6BYLRWAqvT7pUjJfQDR5GAU_jspFEPa6qC2jW4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N°3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https://www.tinkercad.com/things/dF9WEZwffPW-ejercicio-n3?sharecode=t4iMTgMLNxu813UKLdq3-1n_6aSK9xChFbW9RiiDdyc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Ejercicio N°4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https://www.tinkercad.com/things/dNE2VopvdTN-ejercicio-n4?sharecode=kn590VpqUg1-R1SzUrxN0xT3fbZvYh_pXVMI8ujL8LE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48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Ejercicio N°5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https://www.tinkercad.com/things/iHndILhfGdQ-ejercicio-n5?sharecode=FoEZ3w4bC1VuRiidOTVaIVG8oNf78SeCHS_ZO2kuP2c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48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Ejercicio N°6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48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https://www.tinkercad.com/things/0RJ4kscSbHZ-ejercicio-n6?sharecode=ilHxwXUtY6vpPQYx7kqZoK0rgj8yg6Cgxys1If0UBSU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tinkercad.com/things/0RJ4kscSbHZ-ejercicio-n6?sharecode=ilHxwXUtY6vpPQYx7kqZoK0rgj8yg6Cgxys1If0UBSU" TargetMode="External"/><Relationship Id="rId10" Type="http://schemas.openxmlformats.org/officeDocument/2006/relationships/hyperlink" Target="https://www.tinkercad.com/things/iHndILhfGdQ-ejercicio-n5?sharecode=FoEZ3w4bC1VuRiidOTVaIVG8oNf78SeCHS_ZO2kuP2c" TargetMode="External"/><Relationship Id="rId9" Type="http://schemas.openxmlformats.org/officeDocument/2006/relationships/hyperlink" Target="https://www.tinkercad.com/things/dNE2VopvdTN-ejercicio-n4?sharecode=kn590VpqUg1-R1SzUrxN0xT3fbZvYh_pXVMI8ujL8LE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tinkercad.com/things/5aW9MJ8ofzL-ejercicio-n-1?sharecode=l56uv4MqkZIfab6lRncbhuRcbdqZMivy0fIMtBBcLJY" TargetMode="External"/><Relationship Id="rId7" Type="http://schemas.openxmlformats.org/officeDocument/2006/relationships/hyperlink" Target="https://www.tinkercad.com/things/2I6UaSWZdxy-ejercicio-n2?sharecode=rRdXp6BYLRWAqvT7pUjJfQDR5GAU_jspFEPa6qC2jW4" TargetMode="External"/><Relationship Id="rId8" Type="http://schemas.openxmlformats.org/officeDocument/2006/relationships/hyperlink" Target="https://www.tinkercad.com/things/dF9WEZwffPW-ejercicio-n3?sharecode=t4iMTgMLNxu813UKLdq3-1n_6aSK9xChFbW9RiiDdy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